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3BC" w:rsidRDefault="00D23652">
      <w:r>
        <w:t>Наличие диетического меню — нет (в связи с отсутствием данной категории детей)</w:t>
      </w:r>
      <w:bookmarkStart w:id="0" w:name="_GoBack"/>
      <w:bookmarkEnd w:id="0"/>
    </w:p>
    <w:sectPr w:rsidR="001F13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688"/>
    <w:rsid w:val="00461F40"/>
    <w:rsid w:val="00616F25"/>
    <w:rsid w:val="00CC4688"/>
    <w:rsid w:val="00D2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Сайгушева</dc:creator>
  <cp:lastModifiedBy>Сайгушева</cp:lastModifiedBy>
  <cp:revision>2</cp:revision>
  <cp:lastPrinted>2022-10-25T10:04:00Z</cp:lastPrinted>
  <dcterms:created xsi:type="dcterms:W3CDTF">2022-10-25T10:04:00Z</dcterms:created>
  <dcterms:modified xsi:type="dcterms:W3CDTF">2022-10-25T10:05:00Z</dcterms:modified>
</cp:coreProperties>
</file>